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F19" w:rsidRDefault="00AB35EF">
      <w:pPr>
        <w:pStyle w:val="22"/>
        <w:shd w:val="clear" w:color="auto" w:fill="auto"/>
        <w:spacing w:before="0" w:after="0" w:line="220" w:lineRule="exact"/>
        <w:ind w:left="80"/>
      </w:pPr>
      <w:r>
        <w:rPr>
          <w:rStyle w:val="23"/>
        </w:rPr>
        <w:t>Администрация Вилючинского городского округа</w:t>
      </w:r>
    </w:p>
    <w:p w:rsidR="009C1F19" w:rsidRDefault="00AB35EF">
      <w:pPr>
        <w:pStyle w:val="22"/>
        <w:shd w:val="clear" w:color="auto" w:fill="auto"/>
        <w:spacing w:before="0" w:after="541" w:line="326" w:lineRule="exact"/>
        <w:ind w:left="80"/>
      </w:pPr>
      <w:r>
        <w:t xml:space="preserve">ЗАКРЫТОГО АДМИНИСТРАТИВНО-ТЕРРИТОРИАЛЬНОГО ОБРАЗОВАНИЯ ГОРОДА </w:t>
      </w:r>
      <w:r w:rsidR="00E87DC7">
        <w:rPr>
          <w:rStyle w:val="2135pt"/>
        </w:rPr>
        <w:t>В</w:t>
      </w:r>
      <w:r>
        <w:t>ИЛЮ МИНСКА КАМЧАТСКОГО КРАЯ</w:t>
      </w:r>
    </w:p>
    <w:p w:rsidR="009C1F19" w:rsidRDefault="00AB35EF" w:rsidP="00E87DC7">
      <w:pPr>
        <w:pStyle w:val="10"/>
        <w:keepNext/>
        <w:keepLines/>
        <w:shd w:val="clear" w:color="auto" w:fill="auto"/>
        <w:spacing w:before="0" w:after="0" w:line="240" w:lineRule="auto"/>
        <w:ind w:left="79"/>
      </w:pPr>
      <w:bookmarkStart w:id="0" w:name="bookmark1"/>
      <w:r>
        <w:t>ПОСТАНОВЛЕНИЕ</w:t>
      </w:r>
      <w:bookmarkEnd w:id="0"/>
    </w:p>
    <w:p w:rsidR="00E87DC7" w:rsidRDefault="00E87DC7" w:rsidP="00E87DC7">
      <w:pPr>
        <w:pStyle w:val="10"/>
        <w:keepNext/>
        <w:keepLines/>
        <w:shd w:val="clear" w:color="auto" w:fill="auto"/>
        <w:spacing w:before="0" w:after="0" w:line="240" w:lineRule="auto"/>
        <w:ind w:left="79"/>
      </w:pPr>
    </w:p>
    <w:p w:rsidR="00E87DC7" w:rsidRDefault="00E87DC7" w:rsidP="00E87DC7">
      <w:pPr>
        <w:pStyle w:val="a5"/>
        <w:rPr>
          <w:rFonts w:ascii="Times New Roman" w:hAnsi="Times New Roman" w:cs="Times New Roman"/>
          <w:b/>
          <w:sz w:val="36"/>
        </w:rPr>
      </w:pPr>
      <w:r w:rsidRPr="00E87DC7">
        <w:rPr>
          <w:rFonts w:ascii="Times New Roman" w:hAnsi="Times New Roman" w:cs="Times New Roman"/>
          <w:b/>
          <w:sz w:val="36"/>
        </w:rPr>
        <w:t>21.10.2014</w:t>
      </w:r>
      <w:r w:rsidRPr="00E87DC7">
        <w:rPr>
          <w:rFonts w:ascii="Times New Roman" w:hAnsi="Times New Roman" w:cs="Times New Roman"/>
          <w:b/>
          <w:sz w:val="36"/>
        </w:rPr>
        <w:tab/>
      </w:r>
      <w:r w:rsidRPr="00E87DC7">
        <w:rPr>
          <w:rFonts w:ascii="Times New Roman" w:hAnsi="Times New Roman" w:cs="Times New Roman"/>
          <w:b/>
          <w:sz w:val="36"/>
        </w:rPr>
        <w:tab/>
      </w:r>
      <w:r w:rsidRPr="00E87DC7">
        <w:rPr>
          <w:rFonts w:ascii="Times New Roman" w:hAnsi="Times New Roman" w:cs="Times New Roman"/>
          <w:b/>
          <w:sz w:val="36"/>
        </w:rPr>
        <w:tab/>
      </w:r>
      <w:r w:rsidRPr="00E87DC7">
        <w:rPr>
          <w:rFonts w:ascii="Times New Roman" w:hAnsi="Times New Roman" w:cs="Times New Roman"/>
          <w:b/>
          <w:sz w:val="36"/>
        </w:rPr>
        <w:tab/>
      </w:r>
      <w:r>
        <w:rPr>
          <w:rFonts w:ascii="Times New Roman" w:hAnsi="Times New Roman" w:cs="Times New Roman"/>
          <w:b/>
          <w:sz w:val="36"/>
        </w:rPr>
        <w:tab/>
      </w:r>
      <w:r>
        <w:rPr>
          <w:rFonts w:ascii="Times New Roman" w:hAnsi="Times New Roman" w:cs="Times New Roman"/>
          <w:b/>
          <w:sz w:val="36"/>
        </w:rPr>
        <w:tab/>
      </w:r>
      <w:r>
        <w:rPr>
          <w:rFonts w:ascii="Times New Roman" w:hAnsi="Times New Roman" w:cs="Times New Roman"/>
          <w:b/>
          <w:sz w:val="36"/>
        </w:rPr>
        <w:tab/>
      </w:r>
      <w:r>
        <w:rPr>
          <w:rFonts w:ascii="Times New Roman" w:hAnsi="Times New Roman" w:cs="Times New Roman"/>
          <w:b/>
          <w:sz w:val="36"/>
        </w:rPr>
        <w:tab/>
      </w:r>
      <w:r>
        <w:rPr>
          <w:rFonts w:ascii="Times New Roman" w:hAnsi="Times New Roman" w:cs="Times New Roman"/>
          <w:b/>
          <w:sz w:val="36"/>
        </w:rPr>
        <w:tab/>
      </w:r>
      <w:r>
        <w:rPr>
          <w:rFonts w:ascii="Times New Roman" w:hAnsi="Times New Roman" w:cs="Times New Roman"/>
          <w:b/>
          <w:sz w:val="36"/>
        </w:rPr>
        <w:tab/>
      </w:r>
      <w:r w:rsidRPr="00E87DC7">
        <w:rPr>
          <w:rFonts w:ascii="Times New Roman" w:hAnsi="Times New Roman" w:cs="Times New Roman"/>
          <w:b/>
          <w:sz w:val="36"/>
        </w:rPr>
        <w:t>№1351</w:t>
      </w:r>
    </w:p>
    <w:p w:rsidR="00E87DC7" w:rsidRPr="00E87DC7" w:rsidRDefault="00E87DC7" w:rsidP="00E87DC7">
      <w:pPr>
        <w:pStyle w:val="a5"/>
        <w:rPr>
          <w:rFonts w:ascii="Times New Roman" w:hAnsi="Times New Roman" w:cs="Times New Roman"/>
          <w:b/>
        </w:rPr>
      </w:pPr>
    </w:p>
    <w:p w:rsidR="009C1F19" w:rsidRDefault="00AB35EF" w:rsidP="00E87DC7">
      <w:pPr>
        <w:pStyle w:val="30"/>
        <w:shd w:val="clear" w:color="auto" w:fill="auto"/>
        <w:spacing w:before="0" w:after="0" w:line="240" w:lineRule="auto"/>
        <w:ind w:left="79"/>
      </w:pPr>
      <w:r>
        <w:t>г.Вилючинск</w:t>
      </w:r>
    </w:p>
    <w:p w:rsidR="00E87DC7" w:rsidRDefault="00E87DC7" w:rsidP="00E87DC7">
      <w:pPr>
        <w:pStyle w:val="30"/>
        <w:shd w:val="clear" w:color="auto" w:fill="auto"/>
        <w:spacing w:before="0" w:after="0" w:line="240" w:lineRule="auto"/>
        <w:ind w:left="79"/>
      </w:pPr>
      <w:bookmarkStart w:id="1" w:name="_GoBack"/>
      <w:bookmarkEnd w:id="1"/>
    </w:p>
    <w:p w:rsidR="009C1F19" w:rsidRDefault="00AB35EF">
      <w:pPr>
        <w:pStyle w:val="24"/>
        <w:shd w:val="clear" w:color="auto" w:fill="auto"/>
        <w:spacing w:before="0" w:after="304"/>
        <w:ind w:left="20" w:right="5280"/>
      </w:pPr>
      <w:r>
        <w:t>О внесении изменений в состав бюджетной комиссии Вилючинского городского округа - ЗАТО г.</w:t>
      </w:r>
      <w:r>
        <w:t xml:space="preserve"> В</w:t>
      </w:r>
      <w:r w:rsidR="00E87DC7">
        <w:t>илю</w:t>
      </w:r>
      <w:r>
        <w:t>- чинска</w:t>
      </w:r>
    </w:p>
    <w:p w:rsidR="009C1F19" w:rsidRDefault="00AB35EF">
      <w:pPr>
        <w:pStyle w:val="24"/>
        <w:shd w:val="clear" w:color="auto" w:fill="auto"/>
        <w:spacing w:before="0" w:after="333" w:line="322" w:lineRule="exact"/>
        <w:ind w:left="20" w:right="60" w:firstLine="860"/>
        <w:jc w:val="both"/>
      </w:pPr>
      <w:r>
        <w:t>В соответствии с постановлением администрации Вилючинского город</w:t>
      </w:r>
      <w:r>
        <w:softHyphen/>
        <w:t>ского округа от 23.05.2014 № 610 «Об утверждении Положения о бюджетной комиссии Вилючинского городского округа - ЗАТО г. Вилючинска»</w:t>
      </w:r>
    </w:p>
    <w:p w:rsidR="009C1F19" w:rsidRDefault="00AB35EF">
      <w:pPr>
        <w:pStyle w:val="32"/>
        <w:keepNext/>
        <w:keepLines/>
        <w:shd w:val="clear" w:color="auto" w:fill="auto"/>
        <w:spacing w:before="0" w:after="244" w:line="280" w:lineRule="exact"/>
        <w:ind w:left="20"/>
      </w:pPr>
      <w:bookmarkStart w:id="2" w:name="bookmark2"/>
      <w:r>
        <w:t>ПОСТАНОВЛЯЮ:</w:t>
      </w:r>
      <w:bookmarkEnd w:id="2"/>
    </w:p>
    <w:p w:rsidR="009C1F19" w:rsidRDefault="00AB35EF">
      <w:pPr>
        <w:pStyle w:val="24"/>
        <w:numPr>
          <w:ilvl w:val="0"/>
          <w:numId w:val="1"/>
        </w:numPr>
        <w:shd w:val="clear" w:color="auto" w:fill="auto"/>
        <w:tabs>
          <w:tab w:val="left" w:pos="1158"/>
        </w:tabs>
        <w:spacing w:before="0" w:after="0" w:line="322" w:lineRule="exact"/>
        <w:ind w:left="20" w:right="60" w:firstLine="860"/>
        <w:jc w:val="both"/>
      </w:pPr>
      <w:r>
        <w:t xml:space="preserve">Внести в состав бюджетной </w:t>
      </w:r>
      <w:r>
        <w:t>комиссии Вилючинского городского окру</w:t>
      </w:r>
      <w:r>
        <w:softHyphen/>
        <w:t>га - ЗАТО г. Вилючинска, утвержденный постановлением администрации Ви</w:t>
      </w:r>
      <w:r>
        <w:softHyphen/>
        <w:t>лючинского городского округа от 25.06.2014 № 788 «Об утверждении состава бюджетной комиссии Вилючинского городского округа - ЗАТО г. Вилючинска» (да</w:t>
      </w:r>
      <w:r>
        <w:t>лее - комиссия), следующие изменения:</w:t>
      </w:r>
    </w:p>
    <w:p w:rsidR="009C1F19" w:rsidRDefault="00AB35EF">
      <w:pPr>
        <w:pStyle w:val="24"/>
        <w:numPr>
          <w:ilvl w:val="1"/>
          <w:numId w:val="1"/>
        </w:numPr>
        <w:shd w:val="clear" w:color="auto" w:fill="auto"/>
        <w:tabs>
          <w:tab w:val="left" w:pos="1346"/>
        </w:tabs>
        <w:spacing w:before="0" w:after="0" w:line="322" w:lineRule="exact"/>
        <w:ind w:left="20" w:firstLine="860"/>
        <w:jc w:val="both"/>
      </w:pPr>
      <w:r>
        <w:t>Вывести из состава комиссии:</w:t>
      </w:r>
    </w:p>
    <w:p w:rsidR="009C1F19" w:rsidRDefault="00AB35EF">
      <w:pPr>
        <w:pStyle w:val="24"/>
        <w:numPr>
          <w:ilvl w:val="0"/>
          <w:numId w:val="2"/>
        </w:numPr>
        <w:shd w:val="clear" w:color="auto" w:fill="auto"/>
        <w:tabs>
          <w:tab w:val="left" w:pos="1028"/>
        </w:tabs>
        <w:spacing w:before="0" w:after="0" w:line="322" w:lineRule="exact"/>
        <w:ind w:left="20" w:right="60" w:firstLine="860"/>
      </w:pPr>
      <w:r>
        <w:t>Антипина А.В. - начальника управления имущественных отношений администрации Вилючинского городского округа, члена комиссии;</w:t>
      </w:r>
    </w:p>
    <w:p w:rsidR="009C1F19" w:rsidRDefault="00AB35EF">
      <w:pPr>
        <w:pStyle w:val="24"/>
        <w:numPr>
          <w:ilvl w:val="0"/>
          <w:numId w:val="2"/>
        </w:numPr>
        <w:shd w:val="clear" w:color="auto" w:fill="auto"/>
        <w:tabs>
          <w:tab w:val="left" w:pos="1038"/>
        </w:tabs>
        <w:spacing w:before="0" w:after="0" w:line="322" w:lineRule="exact"/>
        <w:ind w:left="20" w:right="60" w:firstLine="860"/>
      </w:pPr>
      <w:r>
        <w:t>Черпакова А.Д. - начальника отдела капитального строительства упр</w:t>
      </w:r>
      <w:r>
        <w:t>ав</w:t>
      </w:r>
      <w:r>
        <w:softHyphen/>
        <w:t>ления имущественных отношений администрации Вилючинского городского округа, члена комиссии.</w:t>
      </w:r>
    </w:p>
    <w:p w:rsidR="009C1F19" w:rsidRDefault="00AB35EF">
      <w:pPr>
        <w:pStyle w:val="24"/>
        <w:numPr>
          <w:ilvl w:val="1"/>
          <w:numId w:val="1"/>
        </w:numPr>
        <w:shd w:val="clear" w:color="auto" w:fill="auto"/>
        <w:tabs>
          <w:tab w:val="left" w:pos="1346"/>
        </w:tabs>
        <w:spacing w:before="0" w:after="0" w:line="322" w:lineRule="exact"/>
        <w:ind w:left="20" w:firstLine="860"/>
        <w:jc w:val="both"/>
      </w:pPr>
      <w:r>
        <w:t>Ввести в состав комиссии:</w:t>
      </w:r>
    </w:p>
    <w:p w:rsidR="009C1F19" w:rsidRDefault="00AB35EF">
      <w:pPr>
        <w:pStyle w:val="24"/>
        <w:numPr>
          <w:ilvl w:val="0"/>
          <w:numId w:val="2"/>
        </w:numPr>
        <w:shd w:val="clear" w:color="auto" w:fill="auto"/>
        <w:tabs>
          <w:tab w:val="left" w:pos="1038"/>
        </w:tabs>
        <w:spacing w:before="0" w:after="0" w:line="322" w:lineRule="exact"/>
        <w:ind w:left="20" w:right="60" w:firstLine="860"/>
        <w:jc w:val="both"/>
      </w:pPr>
      <w:r>
        <w:t>Куданцева Д.Н. - начальника управления имущественных отношений ад</w:t>
      </w:r>
      <w:r>
        <w:softHyphen/>
        <w:t>министрации Вилючинского городского округа, членом комиссии;</w:t>
      </w:r>
    </w:p>
    <w:p w:rsidR="009C1F19" w:rsidRDefault="00AB35EF">
      <w:pPr>
        <w:pStyle w:val="24"/>
        <w:numPr>
          <w:ilvl w:val="0"/>
          <w:numId w:val="2"/>
        </w:numPr>
        <w:shd w:val="clear" w:color="auto" w:fill="auto"/>
        <w:tabs>
          <w:tab w:val="left" w:pos="1023"/>
        </w:tabs>
        <w:spacing w:before="0" w:after="0" w:line="322" w:lineRule="exact"/>
        <w:ind w:left="20" w:right="60" w:firstLine="860"/>
        <w:jc w:val="both"/>
      </w:pPr>
      <w:r>
        <w:t>Пермякову Е.А. - заместителя начальника Управления, начальника отдела архитектуры, градостроительства и землеустройства Управления имущественных отношений администрации Вилючинского городского округа, членом комиссии;</w:t>
      </w:r>
    </w:p>
    <w:p w:rsidR="009C1F19" w:rsidRDefault="00AB35EF">
      <w:pPr>
        <w:pStyle w:val="24"/>
        <w:numPr>
          <w:ilvl w:val="0"/>
          <w:numId w:val="2"/>
        </w:numPr>
        <w:shd w:val="clear" w:color="auto" w:fill="auto"/>
        <w:tabs>
          <w:tab w:val="left" w:pos="1062"/>
        </w:tabs>
        <w:spacing w:before="0" w:after="0" w:line="322" w:lineRule="exact"/>
        <w:ind w:left="20" w:right="60" w:firstLine="860"/>
        <w:jc w:val="both"/>
      </w:pPr>
      <w:r>
        <w:t>Спиренкову Е.Ю. - начальника отдела му</w:t>
      </w:r>
      <w:r>
        <w:t>ниципального контроля адми</w:t>
      </w:r>
      <w:r>
        <w:softHyphen/>
        <w:t>нистрации Вилючинского городского округа, членом комиссии.</w:t>
      </w:r>
    </w:p>
    <w:p w:rsidR="009C1F19" w:rsidRDefault="00AB35EF">
      <w:pPr>
        <w:pStyle w:val="24"/>
        <w:numPr>
          <w:ilvl w:val="0"/>
          <w:numId w:val="1"/>
        </w:numPr>
        <w:shd w:val="clear" w:color="auto" w:fill="auto"/>
        <w:tabs>
          <w:tab w:val="left" w:pos="1162"/>
        </w:tabs>
        <w:spacing w:before="0" w:after="0" w:line="322" w:lineRule="exact"/>
        <w:ind w:left="20" w:right="60" w:firstLine="860"/>
        <w:jc w:val="both"/>
      </w:pPr>
      <w:r>
        <w:t>Начальнику отдела по связям с общественностью и средствами массо</w:t>
      </w:r>
      <w:r>
        <w:softHyphen/>
        <w:t>вой информации В.А. Гориной опубликовать настоящее постановление в «Ви- лючинской газете. Официальных изв</w:t>
      </w:r>
      <w:r>
        <w:t>естиях администрации Вилючинского го-</w:t>
      </w:r>
      <w:r>
        <w:br w:type="page"/>
      </w:r>
    </w:p>
    <w:p w:rsidR="009C1F19" w:rsidRDefault="00AB35EF">
      <w:pPr>
        <w:pStyle w:val="24"/>
        <w:shd w:val="clear" w:color="auto" w:fill="auto"/>
        <w:spacing w:before="0" w:after="0" w:line="317" w:lineRule="exact"/>
        <w:ind w:right="400"/>
        <w:jc w:val="both"/>
        <w:sectPr w:rsidR="009C1F19">
          <w:type w:val="continuous"/>
          <w:pgSz w:w="11909" w:h="16838"/>
          <w:pgMar w:top="795" w:right="917" w:bottom="536" w:left="984" w:header="0" w:footer="3" w:gutter="0"/>
          <w:cols w:space="720"/>
          <w:noEndnote/>
          <w:docGrid w:linePitch="360"/>
        </w:sectPr>
      </w:pPr>
      <w:r>
        <w:rPr>
          <w:rStyle w:val="11"/>
        </w:rPr>
        <w:lastRenderedPageBreak/>
        <w:t>родского округа ЗАТО г.Вилючинска Камчатского края» и на официальном сайте органов местного самоуправления Вилючинского городского округа в информационно - телекоммуникационной сети «Интернет».</w:t>
      </w:r>
    </w:p>
    <w:p w:rsidR="009C1F19" w:rsidRDefault="009C1F19">
      <w:pPr>
        <w:spacing w:line="240" w:lineRule="exact"/>
        <w:rPr>
          <w:sz w:val="19"/>
          <w:szCs w:val="19"/>
        </w:rPr>
      </w:pPr>
    </w:p>
    <w:p w:rsidR="009C1F19" w:rsidRDefault="009C1F19">
      <w:pPr>
        <w:spacing w:line="240" w:lineRule="exact"/>
        <w:rPr>
          <w:sz w:val="19"/>
          <w:szCs w:val="19"/>
        </w:rPr>
      </w:pPr>
    </w:p>
    <w:p w:rsidR="009C1F19" w:rsidRDefault="009C1F19">
      <w:pPr>
        <w:spacing w:line="240" w:lineRule="exact"/>
        <w:rPr>
          <w:sz w:val="19"/>
          <w:szCs w:val="19"/>
        </w:rPr>
      </w:pPr>
    </w:p>
    <w:p w:rsidR="009C1F19" w:rsidRDefault="009C1F19">
      <w:pPr>
        <w:spacing w:line="240" w:lineRule="exact"/>
        <w:rPr>
          <w:sz w:val="19"/>
          <w:szCs w:val="19"/>
        </w:rPr>
      </w:pPr>
    </w:p>
    <w:p w:rsidR="009C1F19" w:rsidRDefault="009C1F19">
      <w:pPr>
        <w:spacing w:line="240" w:lineRule="exact"/>
        <w:rPr>
          <w:sz w:val="19"/>
          <w:szCs w:val="19"/>
        </w:rPr>
      </w:pPr>
    </w:p>
    <w:p w:rsidR="009C1F19" w:rsidRDefault="009C1F19">
      <w:pPr>
        <w:spacing w:before="41" w:after="41" w:line="240" w:lineRule="exact"/>
        <w:rPr>
          <w:sz w:val="19"/>
          <w:szCs w:val="19"/>
        </w:rPr>
      </w:pPr>
    </w:p>
    <w:p w:rsidR="009C1F19" w:rsidRDefault="009C1F19">
      <w:pPr>
        <w:rPr>
          <w:sz w:val="2"/>
          <w:szCs w:val="2"/>
        </w:rPr>
        <w:sectPr w:rsidR="009C1F19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C1F19" w:rsidRDefault="00E87DC7">
      <w:pPr>
        <w:pStyle w:val="40"/>
        <w:shd w:val="clear" w:color="auto" w:fill="auto"/>
        <w:ind w:right="360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4497705</wp:posOffset>
                </wp:positionH>
                <wp:positionV relativeFrom="paragraph">
                  <wp:posOffset>187960</wp:posOffset>
                </wp:positionV>
                <wp:extent cx="1092200" cy="165100"/>
                <wp:effectExtent l="1905" t="0" r="127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1F19" w:rsidRDefault="00AB35EF">
                            <w:pPr>
                              <w:pStyle w:val="40"/>
                              <w:shd w:val="clear" w:color="auto" w:fill="auto"/>
                              <w:spacing w:line="260" w:lineRule="exact"/>
                              <w:ind w:left="100"/>
                            </w:pPr>
                            <w:r>
                              <w:rPr>
                                <w:rStyle w:val="4Exact"/>
                                <w:b/>
                                <w:bCs/>
                              </w:rPr>
                              <w:t>В.Г. Васькин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54.15pt;margin-top:14.8pt;width:86pt;height:13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" filled="f" stroked="f">
                <v:textbox style="mso-fit-shape-to-text:t" inset="0,0,0,0">
                  <w:txbxContent>
                    <w:p w:rsidR="009C1F19" w:rsidRDefault="00AB35EF">
                      <w:pPr>
                        <w:pStyle w:val="40"/>
                        <w:shd w:val="clear" w:color="auto" w:fill="auto"/>
                        <w:spacing w:line="260" w:lineRule="exact"/>
                        <w:ind w:left="100"/>
                      </w:pPr>
                      <w:r>
                        <w:rPr>
                          <w:rStyle w:val="4Exact"/>
                          <w:b/>
                          <w:bCs/>
                        </w:rPr>
                        <w:t>В.Г. Васькин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Глава </w:t>
      </w:r>
      <w:r w:rsidR="00AB35EF">
        <w:t>администрации городского округа</w:t>
      </w:r>
    </w:p>
    <w:sectPr w:rsidR="009C1F19">
      <w:type w:val="continuous"/>
      <w:pgSz w:w="11909" w:h="16838"/>
      <w:pgMar w:top="6611" w:right="7776" w:bottom="7033" w:left="9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5EF" w:rsidRDefault="00AB35EF">
      <w:r>
        <w:separator/>
      </w:r>
    </w:p>
  </w:endnote>
  <w:endnote w:type="continuationSeparator" w:id="0">
    <w:p w:rsidR="00AB35EF" w:rsidRDefault="00AB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5EF" w:rsidRDefault="00AB35EF"/>
  </w:footnote>
  <w:footnote w:type="continuationSeparator" w:id="0">
    <w:p w:rsidR="00AB35EF" w:rsidRDefault="00AB35E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C35DA"/>
    <w:multiLevelType w:val="multilevel"/>
    <w:tmpl w:val="41C8E1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8A903C3"/>
    <w:multiLevelType w:val="multilevel"/>
    <w:tmpl w:val="E82A31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F19"/>
    <w:rsid w:val="009C1F19"/>
    <w:rsid w:val="00AB35EF"/>
    <w:rsid w:val="00E8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z w:val="35"/>
      <w:szCs w:val="35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 + Малые прописные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135pt">
    <w:name w:val="Основной текст (2) + 13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0"/>
      <w:sz w:val="40"/>
      <w:szCs w:val="4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Основной текст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600" w:line="0" w:lineRule="atLeast"/>
      <w:outlineLvl w:val="1"/>
    </w:pPr>
    <w:rPr>
      <w:rFonts w:ascii="Franklin Gothic Medium" w:eastAsia="Franklin Gothic Medium" w:hAnsi="Franklin Gothic Medium" w:cs="Franklin Gothic Medium"/>
      <w:i/>
      <w:iCs/>
      <w:sz w:val="35"/>
      <w:szCs w:val="35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600" w:after="12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00"/>
      <w:sz w:val="40"/>
      <w:szCs w:val="4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720" w:after="72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4">
    <w:name w:val="Основной текст2"/>
    <w:basedOn w:val="a"/>
    <w:link w:val="a4"/>
    <w:pPr>
      <w:shd w:val="clear" w:color="auto" w:fill="FFFFFF"/>
      <w:spacing w:before="720" w:after="300" w:line="326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300" w:after="360" w:line="0" w:lineRule="atLeas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No Spacing"/>
    <w:uiPriority w:val="1"/>
    <w:qFormat/>
    <w:rsid w:val="00E87DC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z w:val="35"/>
      <w:szCs w:val="35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 + Малые прописные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135pt">
    <w:name w:val="Основной текст (2) + 13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0"/>
      <w:sz w:val="40"/>
      <w:szCs w:val="4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Основной текст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600" w:line="0" w:lineRule="atLeast"/>
      <w:outlineLvl w:val="1"/>
    </w:pPr>
    <w:rPr>
      <w:rFonts w:ascii="Franklin Gothic Medium" w:eastAsia="Franklin Gothic Medium" w:hAnsi="Franklin Gothic Medium" w:cs="Franklin Gothic Medium"/>
      <w:i/>
      <w:iCs/>
      <w:sz w:val="35"/>
      <w:szCs w:val="35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600" w:after="12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00"/>
      <w:sz w:val="40"/>
      <w:szCs w:val="4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720" w:after="72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4">
    <w:name w:val="Основной текст2"/>
    <w:basedOn w:val="a"/>
    <w:link w:val="a4"/>
    <w:pPr>
      <w:shd w:val="clear" w:color="auto" w:fill="FFFFFF"/>
      <w:spacing w:before="720" w:after="300" w:line="326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300" w:after="360" w:line="0" w:lineRule="atLeas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No Spacing"/>
    <w:uiPriority w:val="1"/>
    <w:qFormat/>
    <w:rsid w:val="00E87DC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7F3C5-BCF2-429F-8338-F83B8C46D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ВГО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</dc:creator>
  <cp:lastModifiedBy>Архив</cp:lastModifiedBy>
  <cp:revision>1</cp:revision>
  <dcterms:created xsi:type="dcterms:W3CDTF">2014-10-21T22:59:00Z</dcterms:created>
  <dcterms:modified xsi:type="dcterms:W3CDTF">2014-10-21T23:02:00Z</dcterms:modified>
</cp:coreProperties>
</file>